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560" w:type="dxa"/>
        <w:tblLook w:val="04A0" w:firstRow="1" w:lastRow="0" w:firstColumn="1" w:lastColumn="0" w:noHBand="0" w:noVBand="1"/>
      </w:tblPr>
      <w:tblGrid>
        <w:gridCol w:w="13560"/>
      </w:tblGrid>
      <w:tr w:rsidR="00376CBF" w:rsidRPr="00376CBF" w14:paraId="39F1859B" w14:textId="77777777" w:rsidTr="00376CBF">
        <w:trPr>
          <w:trHeight w:val="799"/>
        </w:trPr>
        <w:tc>
          <w:tcPr>
            <w:tcW w:w="13560" w:type="dxa"/>
            <w:tcBorders>
              <w:top w:val="single" w:sz="4" w:space="0" w:color="70AD47"/>
              <w:left w:val="single" w:sz="4" w:space="0" w:color="70AD47"/>
              <w:bottom w:val="single" w:sz="4" w:space="0" w:color="70AD47"/>
              <w:right w:val="single" w:sz="4" w:space="0" w:color="70AD47"/>
            </w:tcBorders>
            <w:shd w:val="clear" w:color="000000" w:fill="A9D08E"/>
            <w:vAlign w:val="center"/>
            <w:hideMark/>
          </w:tcPr>
          <w:p w14:paraId="00A44B83" w14:textId="77777777" w:rsidR="00376CBF" w:rsidRPr="00376CBF" w:rsidRDefault="00376CBF" w:rsidP="00376CBF">
            <w:pPr>
              <w:spacing w:after="0" w:line="240" w:lineRule="auto"/>
              <w:rPr>
                <w:rFonts w:ascii="Calibri" w:eastAsia="Times New Roman" w:hAnsi="Calibri" w:cs="Calibri"/>
                <w:b/>
                <w:bCs/>
                <w:color w:val="000000"/>
                <w:sz w:val="20"/>
                <w:szCs w:val="20"/>
                <w:lang w:eastAsia="en-GB"/>
              </w:rPr>
            </w:pPr>
            <w:r w:rsidRPr="00376CBF">
              <w:rPr>
                <w:rFonts w:ascii="Calibri" w:eastAsia="Times New Roman" w:hAnsi="Calibri" w:cs="Calibri"/>
                <w:b/>
                <w:bCs/>
                <w:color w:val="000000"/>
                <w:sz w:val="20"/>
                <w:szCs w:val="20"/>
                <w:lang w:eastAsia="en-GB"/>
              </w:rPr>
              <w:t>List B: Single Time-limited documents - If a prospective tenant can produce one document from this group, then a time-limited statutory excuse will be established</w:t>
            </w:r>
          </w:p>
        </w:tc>
      </w:tr>
      <w:tr w:rsidR="00376CBF" w:rsidRPr="00376CBF" w14:paraId="596B91C9" w14:textId="77777777" w:rsidTr="00376CBF">
        <w:trPr>
          <w:trHeight w:val="799"/>
        </w:trPr>
        <w:tc>
          <w:tcPr>
            <w:tcW w:w="13560" w:type="dxa"/>
            <w:tcBorders>
              <w:top w:val="nil"/>
              <w:left w:val="single" w:sz="4" w:space="0" w:color="70AD47"/>
              <w:bottom w:val="single" w:sz="4" w:space="0" w:color="70AD47"/>
              <w:right w:val="single" w:sz="4" w:space="0" w:color="70AD47"/>
            </w:tcBorders>
            <w:vAlign w:val="center"/>
            <w:hideMark/>
          </w:tcPr>
          <w:p w14:paraId="019F5AD0" w14:textId="77777777" w:rsidR="00376CBF" w:rsidRPr="00376CBF" w:rsidRDefault="00376CBF" w:rsidP="00376CBF">
            <w:pPr>
              <w:spacing w:after="0" w:line="240" w:lineRule="auto"/>
              <w:rPr>
                <w:rFonts w:ascii="Calibri" w:eastAsia="Times New Roman" w:hAnsi="Calibri" w:cs="Calibri"/>
                <w:sz w:val="20"/>
                <w:szCs w:val="20"/>
                <w:lang w:eastAsia="en-GB"/>
              </w:rPr>
            </w:pPr>
            <w:r w:rsidRPr="00376CBF">
              <w:rPr>
                <w:rFonts w:ascii="Calibri" w:eastAsia="Times New Roman" w:hAnsi="Calibri" w:cs="Calibri"/>
                <w:sz w:val="20"/>
                <w:szCs w:val="20"/>
                <w:lang w:eastAsia="en-GB"/>
              </w:rPr>
              <w:t>A current passport or other ‘travel document’ endorsed to show that the holder is allowed to stay in the UK for a time-limited period.</w:t>
            </w:r>
          </w:p>
        </w:tc>
      </w:tr>
      <w:tr w:rsidR="00376CBF" w:rsidRPr="00376CBF" w14:paraId="2C93FE19" w14:textId="77777777" w:rsidTr="00376CBF">
        <w:trPr>
          <w:trHeight w:val="799"/>
        </w:trPr>
        <w:tc>
          <w:tcPr>
            <w:tcW w:w="13560" w:type="dxa"/>
            <w:tcBorders>
              <w:top w:val="nil"/>
              <w:left w:val="single" w:sz="4" w:space="0" w:color="70AD47"/>
              <w:bottom w:val="single" w:sz="4" w:space="0" w:color="70AD47"/>
              <w:right w:val="single" w:sz="4" w:space="0" w:color="70AD47"/>
            </w:tcBorders>
            <w:vAlign w:val="center"/>
            <w:hideMark/>
          </w:tcPr>
          <w:p w14:paraId="0EC4BD04" w14:textId="77777777" w:rsidR="00376CBF" w:rsidRPr="00376CBF" w:rsidRDefault="00376CBF" w:rsidP="00376CBF">
            <w:pPr>
              <w:spacing w:after="0" w:line="240" w:lineRule="auto"/>
              <w:rPr>
                <w:rFonts w:ascii="Calibri" w:eastAsia="Times New Roman" w:hAnsi="Calibri" w:cs="Calibri"/>
                <w:sz w:val="20"/>
                <w:szCs w:val="20"/>
                <w:lang w:eastAsia="en-GB"/>
              </w:rPr>
            </w:pPr>
            <w:r w:rsidRPr="00376CBF">
              <w:rPr>
                <w:rFonts w:ascii="Calibri" w:eastAsia="Times New Roman" w:hAnsi="Calibri" w:cs="Calibri"/>
                <w:sz w:val="20"/>
                <w:szCs w:val="20"/>
                <w:lang w:eastAsia="en-GB"/>
              </w:rPr>
              <w:t xml:space="preserve">A document issued by the Bailiwick of Jersey, Bailiwick of Guernsey or the Isle of Man (UK Crown Dependencies) showing that the holder has been granted pre-settled (limited permission to stay) status, </w:t>
            </w:r>
            <w:r w:rsidRPr="00376CBF">
              <w:rPr>
                <w:rFonts w:ascii="Calibri" w:eastAsia="Times New Roman" w:hAnsi="Calibri" w:cs="Calibri"/>
                <w:b/>
                <w:bCs/>
                <w:sz w:val="20"/>
                <w:szCs w:val="20"/>
                <w:lang w:eastAsia="en-GB"/>
              </w:rPr>
              <w:t>together with a positive Right to Rent check.</w:t>
            </w:r>
          </w:p>
        </w:tc>
      </w:tr>
      <w:tr w:rsidR="00376CBF" w:rsidRPr="00376CBF" w14:paraId="291E70D3" w14:textId="77777777" w:rsidTr="00376CBF">
        <w:trPr>
          <w:trHeight w:val="799"/>
        </w:trPr>
        <w:tc>
          <w:tcPr>
            <w:tcW w:w="13560" w:type="dxa"/>
            <w:tcBorders>
              <w:top w:val="nil"/>
              <w:left w:val="single" w:sz="4" w:space="0" w:color="70AD47"/>
              <w:bottom w:val="single" w:sz="4" w:space="0" w:color="70AD47"/>
              <w:right w:val="single" w:sz="4" w:space="0" w:color="70AD47"/>
            </w:tcBorders>
            <w:vAlign w:val="center"/>
            <w:hideMark/>
          </w:tcPr>
          <w:p w14:paraId="4487CF09" w14:textId="77777777" w:rsidR="00376CBF" w:rsidRPr="00376CBF" w:rsidRDefault="00376CBF" w:rsidP="00376CBF">
            <w:pPr>
              <w:spacing w:after="0" w:line="240" w:lineRule="auto"/>
              <w:rPr>
                <w:rFonts w:ascii="Calibri" w:eastAsia="Times New Roman" w:hAnsi="Calibri" w:cs="Calibri"/>
                <w:sz w:val="20"/>
                <w:szCs w:val="20"/>
                <w:lang w:eastAsia="en-GB"/>
              </w:rPr>
            </w:pPr>
            <w:r w:rsidRPr="00376CBF">
              <w:rPr>
                <w:rFonts w:ascii="Calibri" w:eastAsia="Times New Roman" w:hAnsi="Calibri" w:cs="Calibri"/>
                <w:sz w:val="20"/>
                <w:szCs w:val="20"/>
                <w:lang w:eastAsia="en-GB"/>
              </w:rPr>
              <w:t xml:space="preserve">A document issued by the Bailiwick of Jersey, Bailiwick of Guernsey or the Isle of Man (UK Crown Dependencies) showing that the holder has made an application for limited permission to enter or stay, </w:t>
            </w:r>
            <w:r w:rsidRPr="00376CBF">
              <w:rPr>
                <w:rFonts w:ascii="Calibri" w:eastAsia="Times New Roman" w:hAnsi="Calibri" w:cs="Calibri"/>
                <w:b/>
                <w:bCs/>
                <w:sz w:val="20"/>
                <w:szCs w:val="20"/>
                <w:lang w:eastAsia="en-GB"/>
              </w:rPr>
              <w:t>together with a positive Right to Rent check</w:t>
            </w:r>
            <w:r w:rsidRPr="00376CBF">
              <w:rPr>
                <w:rFonts w:ascii="Calibri" w:eastAsia="Times New Roman" w:hAnsi="Calibri" w:cs="Calibri"/>
                <w:sz w:val="20"/>
                <w:szCs w:val="20"/>
                <w:lang w:eastAsia="en-GB"/>
              </w:rPr>
              <w:t xml:space="preserve">.  </w:t>
            </w:r>
          </w:p>
        </w:tc>
      </w:tr>
      <w:tr w:rsidR="00376CBF" w:rsidRPr="00376CBF" w14:paraId="644E8B39" w14:textId="77777777" w:rsidTr="00376CBF">
        <w:trPr>
          <w:trHeight w:val="799"/>
        </w:trPr>
        <w:tc>
          <w:tcPr>
            <w:tcW w:w="13560" w:type="dxa"/>
            <w:tcBorders>
              <w:top w:val="nil"/>
              <w:left w:val="single" w:sz="4" w:space="0" w:color="70AD47"/>
              <w:bottom w:val="single" w:sz="4" w:space="0" w:color="70AD47"/>
              <w:right w:val="single" w:sz="4" w:space="0" w:color="70AD47"/>
            </w:tcBorders>
            <w:vAlign w:val="center"/>
            <w:hideMark/>
          </w:tcPr>
          <w:p w14:paraId="0FDB1F5A" w14:textId="77777777" w:rsidR="00376CBF" w:rsidRPr="00376CBF" w:rsidRDefault="00376CBF" w:rsidP="00376CBF">
            <w:pPr>
              <w:spacing w:after="0" w:line="240" w:lineRule="auto"/>
              <w:rPr>
                <w:rFonts w:ascii="Calibri" w:eastAsia="Times New Roman" w:hAnsi="Calibri" w:cs="Calibri"/>
                <w:sz w:val="20"/>
                <w:szCs w:val="20"/>
                <w:lang w:eastAsia="en-GB"/>
              </w:rPr>
            </w:pPr>
            <w:r w:rsidRPr="00376CBF">
              <w:rPr>
                <w:rFonts w:ascii="Calibri" w:eastAsia="Times New Roman" w:hAnsi="Calibri" w:cs="Calibri"/>
                <w:sz w:val="20"/>
                <w:szCs w:val="20"/>
                <w:lang w:eastAsia="en-GB"/>
              </w:rPr>
              <w:t xml:space="preserve">A current immigration status document issued by the Home Office to the holder with a valid endorsement indicating that the named person may stay in the UK for </w:t>
            </w:r>
            <w:proofErr w:type="gramStart"/>
            <w:r w:rsidRPr="00376CBF">
              <w:rPr>
                <w:rFonts w:ascii="Calibri" w:eastAsia="Times New Roman" w:hAnsi="Calibri" w:cs="Calibri"/>
                <w:sz w:val="20"/>
                <w:szCs w:val="20"/>
                <w:lang w:eastAsia="en-GB"/>
              </w:rPr>
              <w:t>a  time</w:t>
            </w:r>
            <w:proofErr w:type="gramEnd"/>
            <w:r w:rsidRPr="00376CBF">
              <w:rPr>
                <w:rFonts w:ascii="Calibri" w:eastAsia="Times New Roman" w:hAnsi="Calibri" w:cs="Calibri"/>
                <w:sz w:val="20"/>
                <w:szCs w:val="20"/>
                <w:lang w:eastAsia="en-GB"/>
              </w:rPr>
              <w:t xml:space="preserve">-limited period. </w:t>
            </w:r>
          </w:p>
        </w:tc>
      </w:tr>
      <w:tr w:rsidR="00376CBF" w:rsidRPr="00376CBF" w14:paraId="12933D54" w14:textId="77777777" w:rsidTr="00376CBF">
        <w:trPr>
          <w:trHeight w:val="799"/>
        </w:trPr>
        <w:tc>
          <w:tcPr>
            <w:tcW w:w="13560" w:type="dxa"/>
            <w:tcBorders>
              <w:top w:val="nil"/>
              <w:left w:val="single" w:sz="4" w:space="0" w:color="70AD47"/>
              <w:bottom w:val="single" w:sz="4" w:space="0" w:color="70AD47"/>
              <w:right w:val="single" w:sz="4" w:space="0" w:color="70AD47"/>
            </w:tcBorders>
            <w:vAlign w:val="center"/>
            <w:hideMark/>
          </w:tcPr>
          <w:p w14:paraId="343FE725" w14:textId="77777777" w:rsidR="00376CBF" w:rsidRPr="00376CBF" w:rsidRDefault="00376CBF" w:rsidP="00376CBF">
            <w:pPr>
              <w:spacing w:after="0" w:line="240" w:lineRule="auto"/>
              <w:rPr>
                <w:rFonts w:ascii="Calibri" w:eastAsia="Times New Roman" w:hAnsi="Calibri" w:cs="Calibri"/>
                <w:sz w:val="20"/>
                <w:szCs w:val="20"/>
                <w:lang w:eastAsia="en-GB"/>
              </w:rPr>
            </w:pPr>
            <w:r w:rsidRPr="00376CBF">
              <w:rPr>
                <w:rFonts w:ascii="Calibri" w:eastAsia="Times New Roman" w:hAnsi="Calibri" w:cs="Calibri"/>
                <w:sz w:val="20"/>
                <w:szCs w:val="20"/>
                <w:lang w:eastAsia="en-GB"/>
              </w:rPr>
              <w:t xml:space="preserve">A Certificate of Application (digital or non-digital) issued by the Home Office showing that the holder has made an application to the UK EU Settlement Scheme, on or after 1 July 2021, </w:t>
            </w:r>
            <w:r w:rsidRPr="00376CBF">
              <w:rPr>
                <w:rFonts w:ascii="Calibri" w:eastAsia="Times New Roman" w:hAnsi="Calibri" w:cs="Calibri"/>
                <w:b/>
                <w:bCs/>
                <w:sz w:val="20"/>
                <w:szCs w:val="20"/>
                <w:lang w:eastAsia="en-GB"/>
              </w:rPr>
              <w:t>together with a positive Right to Rent check.</w:t>
            </w:r>
            <w:r w:rsidRPr="00376CBF">
              <w:rPr>
                <w:rFonts w:ascii="Calibri" w:eastAsia="Times New Roman" w:hAnsi="Calibri" w:cs="Calibri"/>
                <w:sz w:val="20"/>
                <w:szCs w:val="20"/>
                <w:lang w:eastAsia="en-GB"/>
              </w:rPr>
              <w:t xml:space="preserve"> </w:t>
            </w:r>
          </w:p>
        </w:tc>
      </w:tr>
      <w:tr w:rsidR="00376CBF" w:rsidRPr="00376CBF" w14:paraId="7FE51710" w14:textId="77777777" w:rsidTr="00376CBF">
        <w:trPr>
          <w:trHeight w:val="799"/>
        </w:trPr>
        <w:tc>
          <w:tcPr>
            <w:tcW w:w="13560" w:type="dxa"/>
            <w:tcBorders>
              <w:top w:val="nil"/>
              <w:left w:val="single" w:sz="4" w:space="0" w:color="70AD47"/>
              <w:bottom w:val="single" w:sz="4" w:space="0" w:color="70AD47"/>
              <w:right w:val="single" w:sz="4" w:space="0" w:color="70AD47"/>
            </w:tcBorders>
            <w:vAlign w:val="center"/>
            <w:hideMark/>
          </w:tcPr>
          <w:p w14:paraId="35A46C8C" w14:textId="77777777" w:rsidR="00376CBF" w:rsidRPr="00376CBF" w:rsidRDefault="00376CBF" w:rsidP="00376CBF">
            <w:pPr>
              <w:spacing w:after="0" w:line="240" w:lineRule="auto"/>
              <w:rPr>
                <w:rFonts w:ascii="Calibri" w:eastAsia="Times New Roman" w:hAnsi="Calibri" w:cs="Calibri"/>
                <w:sz w:val="20"/>
                <w:szCs w:val="20"/>
                <w:lang w:eastAsia="en-GB"/>
              </w:rPr>
            </w:pPr>
            <w:r w:rsidRPr="00376CBF">
              <w:rPr>
                <w:rFonts w:ascii="Calibri" w:eastAsia="Times New Roman" w:hAnsi="Calibri" w:cs="Calibri"/>
                <w:sz w:val="20"/>
                <w:szCs w:val="20"/>
                <w:lang w:eastAsia="en-GB"/>
              </w:rPr>
              <w:t xml:space="preserve">A passport of a national of an EEA country, Australia, Canada, Japan, New Zealand, Singapore, South Korea or the USA who is a visitor to the UK together with evidence of travel to the UK that provides documentary evidence of the date of arrival in the UK in the preceding six months. </w:t>
            </w:r>
          </w:p>
        </w:tc>
      </w:tr>
      <w:tr w:rsidR="00376CBF" w:rsidRPr="00376CBF" w14:paraId="6FF0F932" w14:textId="77777777" w:rsidTr="00376CBF">
        <w:trPr>
          <w:trHeight w:val="930"/>
        </w:trPr>
        <w:tc>
          <w:tcPr>
            <w:tcW w:w="13560" w:type="dxa"/>
            <w:tcBorders>
              <w:top w:val="nil"/>
              <w:left w:val="single" w:sz="4" w:space="0" w:color="70AD47"/>
              <w:bottom w:val="single" w:sz="4" w:space="0" w:color="70AD47"/>
              <w:right w:val="single" w:sz="4" w:space="0" w:color="70AD47"/>
            </w:tcBorders>
            <w:vAlign w:val="center"/>
            <w:hideMark/>
          </w:tcPr>
          <w:p w14:paraId="12B2C9B6" w14:textId="77777777" w:rsidR="00376CBF" w:rsidRPr="00376CBF" w:rsidRDefault="00376CBF" w:rsidP="00376CBF">
            <w:pPr>
              <w:spacing w:after="0" w:line="240" w:lineRule="auto"/>
              <w:rPr>
                <w:rFonts w:ascii="Calibri" w:eastAsia="Times New Roman" w:hAnsi="Calibri" w:cs="Calibri"/>
                <w:sz w:val="20"/>
                <w:szCs w:val="20"/>
                <w:lang w:eastAsia="en-GB"/>
              </w:rPr>
            </w:pPr>
            <w:r w:rsidRPr="00376CBF">
              <w:rPr>
                <w:rFonts w:ascii="Calibri" w:eastAsia="Times New Roman" w:hAnsi="Calibri" w:cs="Calibri"/>
                <w:sz w:val="20"/>
                <w:szCs w:val="20"/>
                <w:lang w:eastAsia="en-GB"/>
              </w:rPr>
              <w:t xml:space="preserve">A document issued by the Home Office, confirming an application for leave to enter or remain, under Appendix EU to the immigration rules (known as the EU Settlement Scheme), made on or before 30th June 2021, </w:t>
            </w:r>
            <w:r w:rsidRPr="00376CBF">
              <w:rPr>
                <w:rFonts w:ascii="Calibri" w:eastAsia="Times New Roman" w:hAnsi="Calibri" w:cs="Calibri"/>
                <w:b/>
                <w:bCs/>
                <w:sz w:val="20"/>
                <w:szCs w:val="20"/>
                <w:lang w:eastAsia="en-GB"/>
              </w:rPr>
              <w:t>together with a positive Right to Rent check.</w:t>
            </w:r>
          </w:p>
        </w:tc>
      </w:tr>
    </w:tbl>
    <w:p w14:paraId="1F7BE9FE" w14:textId="77777777" w:rsidR="006935F5" w:rsidRDefault="006935F5"/>
    <w:sectPr w:rsidR="006935F5" w:rsidSect="00376CB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BF"/>
    <w:rsid w:val="00376CBF"/>
    <w:rsid w:val="003E13B9"/>
    <w:rsid w:val="006935F5"/>
    <w:rsid w:val="00ED0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B47FA"/>
  <w15:chartTrackingRefBased/>
  <w15:docId w15:val="{F7D459FF-346B-4BF2-9405-1200D64B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C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6C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C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6C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6C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6C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C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C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C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C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6C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6C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6C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6C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6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CBF"/>
    <w:rPr>
      <w:rFonts w:eastAsiaTheme="majorEastAsia" w:cstheme="majorBidi"/>
      <w:color w:val="272727" w:themeColor="text1" w:themeTint="D8"/>
    </w:rPr>
  </w:style>
  <w:style w:type="paragraph" w:styleId="Title">
    <w:name w:val="Title"/>
    <w:basedOn w:val="Normal"/>
    <w:next w:val="Normal"/>
    <w:link w:val="TitleChar"/>
    <w:uiPriority w:val="10"/>
    <w:qFormat/>
    <w:rsid w:val="00376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CBF"/>
    <w:pPr>
      <w:spacing w:before="160"/>
      <w:jc w:val="center"/>
    </w:pPr>
    <w:rPr>
      <w:i/>
      <w:iCs/>
      <w:color w:val="404040" w:themeColor="text1" w:themeTint="BF"/>
    </w:rPr>
  </w:style>
  <w:style w:type="character" w:customStyle="1" w:styleId="QuoteChar">
    <w:name w:val="Quote Char"/>
    <w:basedOn w:val="DefaultParagraphFont"/>
    <w:link w:val="Quote"/>
    <w:uiPriority w:val="29"/>
    <w:rsid w:val="00376CBF"/>
    <w:rPr>
      <w:i/>
      <w:iCs/>
      <w:color w:val="404040" w:themeColor="text1" w:themeTint="BF"/>
    </w:rPr>
  </w:style>
  <w:style w:type="paragraph" w:styleId="ListParagraph">
    <w:name w:val="List Paragraph"/>
    <w:basedOn w:val="Normal"/>
    <w:uiPriority w:val="34"/>
    <w:qFormat/>
    <w:rsid w:val="00376CBF"/>
    <w:pPr>
      <w:ind w:left="720"/>
      <w:contextualSpacing/>
    </w:pPr>
  </w:style>
  <w:style w:type="character" w:styleId="IntenseEmphasis">
    <w:name w:val="Intense Emphasis"/>
    <w:basedOn w:val="DefaultParagraphFont"/>
    <w:uiPriority w:val="21"/>
    <w:qFormat/>
    <w:rsid w:val="00376CBF"/>
    <w:rPr>
      <w:i/>
      <w:iCs/>
      <w:color w:val="2F5496" w:themeColor="accent1" w:themeShade="BF"/>
    </w:rPr>
  </w:style>
  <w:style w:type="paragraph" w:styleId="IntenseQuote">
    <w:name w:val="Intense Quote"/>
    <w:basedOn w:val="Normal"/>
    <w:next w:val="Normal"/>
    <w:link w:val="IntenseQuoteChar"/>
    <w:uiPriority w:val="30"/>
    <w:qFormat/>
    <w:rsid w:val="00376C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6CBF"/>
    <w:rPr>
      <w:i/>
      <w:iCs/>
      <w:color w:val="2F5496" w:themeColor="accent1" w:themeShade="BF"/>
    </w:rPr>
  </w:style>
  <w:style w:type="character" w:styleId="IntenseReference">
    <w:name w:val="Intense Reference"/>
    <w:basedOn w:val="DefaultParagraphFont"/>
    <w:uiPriority w:val="32"/>
    <w:qFormat/>
    <w:rsid w:val="00376C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HIMS</dc:creator>
  <cp:keywords/>
  <dc:description/>
  <cp:lastModifiedBy>HIMS</cp:lastModifiedBy>
  <cp:revision>1</cp:revision>
  <dcterms:created xsi:type="dcterms:W3CDTF">2026-01-13T15:30:00Z</dcterms:created>
  <dcterms:modified xsi:type="dcterms:W3CDTF">2026-01-13T15:31:00Z</dcterms:modified>
</cp:coreProperties>
</file>